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F5" w:rsidRDefault="00C162F5" w:rsidP="00C162F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162F5" w:rsidRDefault="00C162F5" w:rsidP="00C162F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Актобе 4.951.760.157.141.521.099.596.496.754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C162F5" w:rsidRDefault="00C162F5" w:rsidP="00C162F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C162F5" w:rsidRDefault="00C162F5" w:rsidP="00C162F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27.06.2023</w:t>
      </w:r>
    </w:p>
    <w:p w:rsidR="00C162F5" w:rsidRDefault="00C162F5" w:rsidP="00C162F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CF22BC">
        <w:rPr>
          <w:rFonts w:ascii="Times New Roman" w:hAnsi="Times New Roman" w:cs="Times New Roman"/>
          <w:color w:val="FF0000"/>
          <w:sz w:val="24"/>
        </w:rPr>
        <w:t xml:space="preserve">Совершенный Человек-Посвящённый - ИВДИВО октав </w:t>
      </w:r>
      <w:proofErr w:type="spellStart"/>
      <w:r w:rsidRPr="00CF22BC">
        <w:rPr>
          <w:rFonts w:ascii="Times New Roman" w:hAnsi="Times New Roman" w:cs="Times New Roman"/>
          <w:color w:val="FF0000"/>
          <w:sz w:val="24"/>
        </w:rPr>
        <w:t>сверхкомпетенцией</w:t>
      </w:r>
      <w:proofErr w:type="spellEnd"/>
      <w:r w:rsidRPr="00CF22BC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F22BC">
        <w:rPr>
          <w:rFonts w:ascii="Times New Roman" w:hAnsi="Times New Roman" w:cs="Times New Roman"/>
          <w:color w:val="FF0000"/>
          <w:sz w:val="24"/>
        </w:rPr>
        <w:t xml:space="preserve">Парадигма </w:t>
      </w:r>
      <w:proofErr w:type="spellStart"/>
      <w:r w:rsidRPr="00CF22BC">
        <w:rPr>
          <w:rFonts w:ascii="Times New Roman" w:hAnsi="Times New Roman" w:cs="Times New Roman"/>
          <w:color w:val="FF0000"/>
          <w:sz w:val="24"/>
        </w:rPr>
        <w:t>Эматического</w:t>
      </w:r>
      <w:proofErr w:type="spellEnd"/>
      <w:r w:rsidRPr="00CF22BC">
        <w:rPr>
          <w:rFonts w:ascii="Times New Roman" w:hAnsi="Times New Roman" w:cs="Times New Roman"/>
          <w:color w:val="FF0000"/>
          <w:sz w:val="24"/>
        </w:rPr>
        <w:t xml:space="preserve"> Тела 16-рицы Субъекта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CF22BC">
        <w:rPr>
          <w:rFonts w:ascii="Times New Roman" w:hAnsi="Times New Roman" w:cs="Times New Roman"/>
          <w:color w:val="FF0000"/>
          <w:sz w:val="24"/>
        </w:rPr>
        <w:t>Эматичность</w:t>
      </w:r>
      <w:proofErr w:type="spellEnd"/>
      <w:r w:rsidRPr="00CF22BC">
        <w:rPr>
          <w:rFonts w:ascii="Times New Roman" w:hAnsi="Times New Roman" w:cs="Times New Roman"/>
          <w:color w:val="FF0000"/>
          <w:sz w:val="24"/>
        </w:rPr>
        <w:t xml:space="preserve"> стандартами Синтеза </w:t>
      </w:r>
      <w:proofErr w:type="spellStart"/>
      <w:r w:rsidRPr="00CF22BC">
        <w:rPr>
          <w:rFonts w:ascii="Times New Roman" w:hAnsi="Times New Roman" w:cs="Times New Roman"/>
          <w:color w:val="FF0000"/>
          <w:sz w:val="24"/>
        </w:rPr>
        <w:t>Праэматики</w:t>
      </w:r>
      <w:proofErr w:type="spellEnd"/>
      <w:r w:rsidRPr="00CF22BC">
        <w:rPr>
          <w:rFonts w:ascii="Times New Roman" w:hAnsi="Times New Roman" w:cs="Times New Roman"/>
          <w:color w:val="FF0000"/>
          <w:sz w:val="24"/>
        </w:rPr>
        <w:t xml:space="preserve"> ИВО АС Нестора ИВАС Кут Хуми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F22BC">
        <w:rPr>
          <w:rFonts w:ascii="Times New Roman" w:hAnsi="Times New Roman" w:cs="Times New Roman"/>
          <w:color w:val="FF0000"/>
          <w:sz w:val="24"/>
        </w:rPr>
        <w:t>ИВДИВО-развитие Синтез Началами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162F5" w:rsidRDefault="00C162F5" w:rsidP="00C162F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162F5" w:rsidRDefault="00C162F5" w:rsidP="00C162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4.951.760.157.141.521.099.596.496.832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Духа ИВО пред Престолом Отца. Набор фрагментов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Утешева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Урынбасаровна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Отцовскость-Материнскость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Главы Подразделения Компетенциями и Насыщенностями их ИВАС, ИВАИ,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ИВ Домом ИВО реализацией Синтеза 32-х организации прямым явлением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Стратегическо-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 Главы Подразделения исполнением Плана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Энциклопедичность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448-рично внутренней сердечной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ИВО, КХФ выработкой Синтеза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Хуми, 4.951.760.157.141.521.099.596.496.831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набор, проверка фрагментов и практик 3 курса Си и Школы ИВДИВО-развития Совершенными Инструментами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Жалмухамбетовна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Глас Верховенства Воли ИВО Парадигмой Развития Высшей Школы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Абсолютность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Высшей Школы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Развития ВШС Компетенциями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границ реализации Внешней Жизни путём пробуждения Огня Жизни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во всех физических мероприятиях  в ИВДИВО Актобе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Бахыт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Бимагамбетовна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рост 64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начал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Отточенность профессионализма синтез физической реализации Проектами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частностями  16-рицы ИВО — лично ориентированным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Хуми, 4.951.760.157.141.521.099.596.496.829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покупка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авиа билетов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Вл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Тулеуф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Тимур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Фа. Абсолют ИВО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F18F3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Академичность ИВАС КХ Статью Имперского Руководителя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внутренним Синтезом Любви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Дел ИВДИВО системностью ВАС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Стратег, Планированием Синтеза Эталонами Око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Филипп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Хуми, 4.951.760.157.141.521.099.596.496.828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новичков. Ведение графика дежурства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Жалимбетова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Выражение, реализация стандартов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частей, систем, аппаратов, частностей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магнитным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Чёткое формирования Взгляда в более глубоком проживании, проницании в Синтезе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64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Хуми, 4.951.760.157.141.521.099.596.496.827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1 курса, приглашение граждан на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ПЗ, Омега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синтезом ИВО внешней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усвоение стандартов ИВДИВО в синтезе с ИВАС,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Частей, Систем, Аппаратов,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служением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Хуми, 4.951.760.157.141.521.099.596.496.826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Космическая молодёжь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Сарбай Дияр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Нурболатович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ПЗ, Омега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Ипостасная реализация синтезом ИВО внутренним масштабом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Волей ИВО Посвящённым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гражданам разработанными методами с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и развития духа правами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молодёжь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Главы ИВДИВО;  публикация аудиозаписи Синтеза и Школ на сайт; продвижение социальных сетей МЦ.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Маншук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ИВО Новыми Методами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Организация Жизни каждого на Служение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роста Монады 16-рицей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Формирование новых кругов Синтеза доступностью Информации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каждого. </w:t>
      </w:r>
    </w:p>
    <w:p w:rsidR="00C162F5" w:rsidRDefault="00C162F5" w:rsidP="00C162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 Достойная Счастливая Жизнь явлением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Молодёжного огня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Космическая молодёжь ИВДИВО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Басырбаева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Айяжан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Нурлыбаевна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ИВО, Мудрость ИВО, Креативность ИВО и Воля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в комфорте свободно вдохновлённо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преображаясь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ИВО ИВАС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Хуми, 4.951.760.157.141.521.099.596.496.823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Азнабаева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субъекта -Этикой и Умом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Кут Хуми Красотой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Совершённых Инструментов ИВО 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Хуми, 4.951.760.157.141.521.099.596.496.822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Покупка канцелярских товаров в МЦ, печатание текстов Синтезов ИВО, школ ИВДИВО, ведение списка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16-рицы Отца-Субъекта Октав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выражения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Психодинамическим мастерством однородным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Хуми, 4.951.760.157.141.521.099.596.496.821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Организационные работы в подразделении ИВДИВО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Казымбетова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Айдаулетовна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Открытостью Сердца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внешней реализации развития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человечеству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Печатать Синтезы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Хуми, 4.951.760.157.141.521.099.596.496.820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Наборы практик, текстов Си ИВО Главы ИВДИВО Сердюк О., 3 курс Ипостаси, и Школа ИВДИВО развития. Размещение и организация транспорта Вл. Си. Разработка распоряжении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Аскарова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Аманжоловна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Субъектной Деятельностью Синтезом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Внутреннего Мира Синтезом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Синтез-среда насыщенностью 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; 2) Счастье и Радость Жизни Парадигмой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Хуми, 4.951.760.157.141.521.099.596.496.819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и печатание Синтезов. Ведение документации МЦ.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Есдаулетова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Даулетовна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Компетентностью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Изысканность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умения этикой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Синтез-физическая реализация 64-мя Совершенными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1 курса, приглашение граждан на синтез.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Кушкарбаева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Минжасаровна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Мг Фа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Частями, Аппаратами, Системами и Частностями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Разрабатывать и реализовываться Должностной Компетенцией Разумом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Развитию Человека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внутреннего мира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Хуми, 4.951.760.157.141.521.099.596.496.817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новичками, печатание практик и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Туреханова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Жумагул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Жайлыбековна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— Октав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Истинное служение в ИВДИВО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совершенством 16-рицы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физическая реализация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Хуми, 4.951.760.157.141.521.099.596.496.816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проведение культурных мероприятий в Подразделении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Калдыбаева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Казангаповна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Пространства Культуры внутреннего-внешнего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Результативность Сверхкультурного Развития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Сверхкультурная Деятельность в ИВДИВО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Хуми, 4.951.760.157.141.521.099.596.496.815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Приглашать людей на Синтез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Тогжан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ПЗ, Абсолют Фа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Гражданам Планеты Земля Явлением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приглашением доведением на курсы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Систем Аппаратов Частностей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Хуми, 4.951.760.157.141.521.099.596.496.814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Космической Молодёжи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Басырбаев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Нурдаулет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Нурлыбаевич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ИВО в применении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Человечества Планеты Земля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Оперировать Ментальными Способностями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Росту и Развитию Молодёжи Отцовскими Началами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162F5" w:rsidRDefault="00C162F5" w:rsidP="00C162F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ИВО подразделения ИВДИВО</w:t>
      </w:r>
    </w:p>
    <w:p w:rsidR="00C162F5" w:rsidRPr="00C162F5" w:rsidRDefault="00C162F5" w:rsidP="00C162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192. Посвящённая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Отдела Синтеза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4.951.760.157.141.521.099.596.496.576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детьми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ПЗ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О́ктавы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Имперское Взаимодействия с ИВ Иерархией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жить Отцом всеми Частями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Достойно служить и Творить Отцом </w:t>
      </w:r>
    </w:p>
    <w:sectPr w:rsidR="00C162F5" w:rsidRPr="00C162F5" w:rsidSect="00C162F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F5"/>
    <w:rsid w:val="00C162F5"/>
    <w:rsid w:val="00D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BF64"/>
  <w15:chartTrackingRefBased/>
  <w15:docId w15:val="{BF618C7E-2A9D-45F4-8269-E7F9368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2023-06-27T10:03:00Z</dcterms:created>
  <dcterms:modified xsi:type="dcterms:W3CDTF">2023-06-27T10:20:00Z</dcterms:modified>
</cp:coreProperties>
</file>